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2C7FDDB" w:rsidP="5EA28256" w:rsidRDefault="42C7FDDB" w14:paraId="5E540747" w14:textId="1003D789">
      <w:pPr>
        <w:spacing w:line="257" w:lineRule="auto"/>
      </w:pPr>
      <w:r w:rsidRPr="5EA28256" w:rsidR="42C7FDDB">
        <w:rPr>
          <w:rFonts w:ascii="Calibri" w:hAnsi="Calibri" w:eastAsia="Calibri" w:cs="Calibri"/>
          <w:noProof w:val="0"/>
          <w:sz w:val="22"/>
          <w:szCs w:val="22"/>
          <w:lang w:val="en-US"/>
        </w:rPr>
        <w:t>NFHS AllAccess FAQ</w:t>
      </w:r>
    </w:p>
    <w:p w:rsidR="42C7FDDB" w:rsidP="5EA28256" w:rsidRDefault="42C7FDDB" w14:paraId="721922D1" w14:textId="768E60C4">
      <w:pPr>
        <w:spacing w:line="257" w:lineRule="auto"/>
      </w:pPr>
      <w:r w:rsidRPr="5EA28256" w:rsidR="42C7FDDB">
        <w:rPr>
          <w:rFonts w:ascii="Calibri" w:hAnsi="Calibri" w:eastAsia="Calibri" w:cs="Calibri"/>
          <w:b w:val="1"/>
          <w:bCs w:val="1"/>
          <w:noProof w:val="0"/>
          <w:sz w:val="22"/>
          <w:szCs w:val="22"/>
          <w:lang w:val="en-US"/>
        </w:rPr>
        <w:t>What is NFHS AllAccess and why is the NFHS changing platforms?</w:t>
      </w:r>
    </w:p>
    <w:p w:rsidR="42C7FDDB" w:rsidP="5EA28256" w:rsidRDefault="42C7FDDB" w14:paraId="4A675192" w14:textId="11016B0C">
      <w:pPr>
        <w:spacing w:line="257" w:lineRule="auto"/>
      </w:pPr>
      <w:r w:rsidRPr="5EA28256" w:rsidR="42C7FDDB">
        <w:rPr>
          <w:rFonts w:ascii="Calibri" w:hAnsi="Calibri" w:eastAsia="Calibri" w:cs="Calibri"/>
          <w:noProof w:val="0"/>
          <w:sz w:val="22"/>
          <w:szCs w:val="22"/>
          <w:lang w:val="en-US"/>
        </w:rPr>
        <w:t xml:space="preserve">NFHS AllAccess is an all-new, digital platform where NFHS Publications can be accessed. Previously, the NFHS Rules App was limited to Rules Books and Case Books. Now, additional Rules Publications, such as Officials Manuals and Handbooks, can be accessed using the new AllAccess platform. In addition, other NFHS publications such as the Policy Debate Quarterly, </w:t>
      </w:r>
      <w:r w:rsidRPr="5EA28256" w:rsidR="42C7FDDB">
        <w:rPr>
          <w:rFonts w:ascii="Calibri" w:hAnsi="Calibri" w:eastAsia="Calibri" w:cs="Calibri"/>
          <w:i w:val="1"/>
          <w:iCs w:val="1"/>
          <w:noProof w:val="0"/>
          <w:sz w:val="22"/>
          <w:szCs w:val="22"/>
          <w:lang w:val="en-US"/>
        </w:rPr>
        <w:t>High School Today</w:t>
      </w:r>
      <w:r w:rsidRPr="5EA28256" w:rsidR="42C7FDDB">
        <w:rPr>
          <w:rFonts w:ascii="Calibri" w:hAnsi="Calibri" w:eastAsia="Calibri" w:cs="Calibri"/>
          <w:noProof w:val="0"/>
          <w:sz w:val="22"/>
          <w:szCs w:val="22"/>
          <w:lang w:val="en-US"/>
        </w:rPr>
        <w:t>, Court and Field Diagram, NFHS Handbook and others can now be accessed digitally in one location. AllAccess is available via desktop computer and as an app on mobile devices.</w:t>
      </w:r>
    </w:p>
    <w:p w:rsidR="42C7FDDB" w:rsidP="5EA28256" w:rsidRDefault="42C7FDDB" w14:paraId="32705BE1" w14:textId="67DDBDEB">
      <w:pPr>
        <w:spacing w:line="257" w:lineRule="auto"/>
      </w:pPr>
      <w:r w:rsidRPr="5EA28256" w:rsidR="42C7FDDB">
        <w:rPr>
          <w:rFonts w:ascii="Calibri" w:hAnsi="Calibri" w:eastAsia="Calibri" w:cs="Calibri"/>
          <w:b w:val="1"/>
          <w:bCs w:val="1"/>
          <w:noProof w:val="0"/>
          <w:sz w:val="22"/>
          <w:szCs w:val="22"/>
          <w:lang w:val="en-US"/>
        </w:rPr>
        <w:t>Can I download NFHS Publications to my computer?</w:t>
      </w:r>
    </w:p>
    <w:p w:rsidR="42C7FDDB" w:rsidP="5EA28256" w:rsidRDefault="42C7FDDB" w14:paraId="00B1BAF4" w14:textId="1E00E8B6">
      <w:pPr>
        <w:spacing w:line="257" w:lineRule="auto"/>
      </w:pPr>
      <w:r w:rsidRPr="5EA28256" w:rsidR="42C7FDDB">
        <w:rPr>
          <w:rFonts w:ascii="Calibri" w:hAnsi="Calibri" w:eastAsia="Calibri" w:cs="Calibri"/>
          <w:noProof w:val="0"/>
          <w:sz w:val="22"/>
          <w:szCs w:val="22"/>
          <w:lang w:val="en-US"/>
        </w:rPr>
        <w:t>No. NFHS Publications cannot be downloaded to your computer and can be viewed in NFHS AllAccess.</w:t>
      </w:r>
    </w:p>
    <w:p w:rsidR="42C7FDDB" w:rsidP="5EA28256" w:rsidRDefault="42C7FDDB" w14:paraId="2F772360" w14:textId="67772E7F">
      <w:pPr>
        <w:spacing w:line="257" w:lineRule="auto"/>
      </w:pPr>
      <w:r w:rsidRPr="5EA28256" w:rsidR="42C7FDDB">
        <w:rPr>
          <w:rFonts w:ascii="Calibri" w:hAnsi="Calibri" w:eastAsia="Calibri" w:cs="Calibri"/>
          <w:b w:val="1"/>
          <w:bCs w:val="1"/>
          <w:noProof w:val="0"/>
          <w:sz w:val="22"/>
          <w:szCs w:val="22"/>
          <w:lang w:val="en-US"/>
        </w:rPr>
        <w:t>If I had access to the NFHS Rules App, will I need to create a new account?</w:t>
      </w:r>
    </w:p>
    <w:p w:rsidR="42C7FDDB" w:rsidP="5EA28256" w:rsidRDefault="42C7FDDB" w14:paraId="5C1ABC7A" w14:textId="5AD25FA3">
      <w:pPr>
        <w:spacing w:line="257" w:lineRule="auto"/>
      </w:pPr>
      <w:r w:rsidRPr="5EA28256" w:rsidR="42C7FDDB">
        <w:rPr>
          <w:rFonts w:ascii="Calibri" w:hAnsi="Calibri" w:eastAsia="Calibri" w:cs="Calibri"/>
          <w:noProof w:val="0"/>
          <w:sz w:val="22"/>
          <w:szCs w:val="22"/>
          <w:lang w:val="en-US"/>
        </w:rPr>
        <w:t>Yes. NFHS Rules App accounts were specific to that app, AllAccess accounts are tied to NFHS.org and NFHS Learning Center accounts. NFHS Center for Officials Services (COS) accounts is a different system. If you are unsure if you already have an account, go to NFHS.org and attempt to sign in. It is critical that your email address matches the same one on file with the state association if your state association is providing access to Rules Publications.</w:t>
      </w:r>
    </w:p>
    <w:p w:rsidR="42C7FDDB" w:rsidP="5EA28256" w:rsidRDefault="42C7FDDB" w14:paraId="1A91E81E" w14:textId="799B4284">
      <w:pPr>
        <w:spacing w:line="257" w:lineRule="auto"/>
      </w:pPr>
      <w:r w:rsidRPr="5EA28256" w:rsidR="42C7FDDB">
        <w:rPr>
          <w:rFonts w:ascii="Calibri" w:hAnsi="Calibri" w:eastAsia="Calibri" w:cs="Calibri"/>
          <w:b w:val="1"/>
          <w:bCs w:val="1"/>
          <w:noProof w:val="0"/>
          <w:sz w:val="22"/>
          <w:szCs w:val="22"/>
          <w:lang w:val="en-US"/>
        </w:rPr>
        <w:t>Is NFHS AllAccess available as an app?</w:t>
      </w:r>
    </w:p>
    <w:p w:rsidR="42C7FDDB" w:rsidP="5EA28256" w:rsidRDefault="42C7FDDB" w14:paraId="7FAE0E7D" w14:textId="2997841A">
      <w:pPr>
        <w:spacing w:line="257" w:lineRule="auto"/>
      </w:pPr>
      <w:r w:rsidRPr="5EA28256" w:rsidR="42C7FDDB">
        <w:rPr>
          <w:rFonts w:ascii="Calibri" w:hAnsi="Calibri" w:eastAsia="Calibri" w:cs="Calibri"/>
          <w:noProof w:val="0"/>
          <w:sz w:val="22"/>
          <w:szCs w:val="22"/>
          <w:lang w:val="en-US"/>
        </w:rPr>
        <w:t xml:space="preserve">Yes. The NFHS AllAccess app is available on both the </w:t>
      </w:r>
      <w:hyperlink r:id="R0d84b45e52f64701">
        <w:r w:rsidRPr="5EA28256" w:rsidR="42C7FDDB">
          <w:rPr>
            <w:rStyle w:val="Hyperlink"/>
            <w:rFonts w:ascii="Calibri" w:hAnsi="Calibri" w:eastAsia="Calibri" w:cs="Calibri"/>
            <w:strike w:val="0"/>
            <w:dstrike w:val="0"/>
            <w:noProof w:val="0"/>
            <w:sz w:val="22"/>
            <w:szCs w:val="22"/>
            <w:lang w:val="en-US"/>
          </w:rPr>
          <w:t>Apple Store</w:t>
        </w:r>
      </w:hyperlink>
      <w:r w:rsidRPr="5EA28256" w:rsidR="42C7FDDB">
        <w:rPr>
          <w:rFonts w:ascii="Calibri" w:hAnsi="Calibri" w:eastAsia="Calibri" w:cs="Calibri"/>
          <w:noProof w:val="0"/>
          <w:sz w:val="22"/>
          <w:szCs w:val="22"/>
          <w:lang w:val="en-US"/>
        </w:rPr>
        <w:t xml:space="preserve"> and </w:t>
      </w:r>
      <w:hyperlink r:id="R98c079445e104e97">
        <w:r w:rsidRPr="5EA28256" w:rsidR="42C7FDDB">
          <w:rPr>
            <w:rStyle w:val="Hyperlink"/>
            <w:rFonts w:ascii="Calibri" w:hAnsi="Calibri" w:eastAsia="Calibri" w:cs="Calibri"/>
            <w:strike w:val="0"/>
            <w:dstrike w:val="0"/>
            <w:noProof w:val="0"/>
            <w:sz w:val="22"/>
            <w:szCs w:val="22"/>
            <w:lang w:val="en-US"/>
          </w:rPr>
          <w:t>Google Play Store</w:t>
        </w:r>
      </w:hyperlink>
      <w:r w:rsidRPr="5EA28256" w:rsidR="42C7FDDB">
        <w:rPr>
          <w:rFonts w:ascii="Calibri" w:hAnsi="Calibri" w:eastAsia="Calibri" w:cs="Calibri"/>
          <w:noProof w:val="0"/>
          <w:sz w:val="22"/>
          <w:szCs w:val="22"/>
          <w:lang w:val="en-US"/>
        </w:rPr>
        <w:t>.</w:t>
      </w:r>
    </w:p>
    <w:p w:rsidR="42C7FDDB" w:rsidP="5EA28256" w:rsidRDefault="42C7FDDB" w14:paraId="2F0321AB" w14:textId="01EB5B04">
      <w:pPr>
        <w:spacing w:line="257" w:lineRule="auto"/>
      </w:pPr>
      <w:r w:rsidRPr="5EA28256" w:rsidR="42C7FDDB">
        <w:rPr>
          <w:rFonts w:ascii="Calibri" w:hAnsi="Calibri" w:eastAsia="Calibri" w:cs="Calibri"/>
          <w:b w:val="1"/>
          <w:bCs w:val="1"/>
          <w:noProof w:val="0"/>
          <w:sz w:val="22"/>
          <w:szCs w:val="22"/>
          <w:lang w:val="en-US"/>
        </w:rPr>
        <w:t>Will the current NFHS Rules App continue to be available?</w:t>
      </w:r>
    </w:p>
    <w:p w:rsidR="42C7FDDB" w:rsidP="5EA28256" w:rsidRDefault="42C7FDDB" w14:paraId="2F728F06" w14:textId="325408D5">
      <w:pPr>
        <w:spacing w:line="257" w:lineRule="auto"/>
      </w:pPr>
      <w:r w:rsidRPr="5EA28256" w:rsidR="42C7FDDB">
        <w:rPr>
          <w:rFonts w:ascii="Calibri" w:hAnsi="Calibri" w:eastAsia="Calibri" w:cs="Calibri"/>
          <w:noProof w:val="0"/>
          <w:sz w:val="22"/>
          <w:szCs w:val="22"/>
          <w:lang w:val="en-US"/>
        </w:rPr>
        <w:t xml:space="preserve">No. The NFHS Rules App will no longer be active after July 31, 2023. Current subscribers will have their subscription rolled over to NFHS AllAccess. Login credentials will NOT be transferred. You must create an account with the same email you used in the NFHS Rules App on nfhs.org. </w:t>
      </w:r>
      <w:r w:rsidRPr="5EA28256" w:rsidR="42C7FDDB">
        <w:rPr>
          <w:rFonts w:ascii="Calibri" w:hAnsi="Calibri" w:eastAsia="Calibri" w:cs="Calibri"/>
          <w:b w:val="1"/>
          <w:bCs w:val="1"/>
          <w:noProof w:val="0"/>
          <w:sz w:val="22"/>
          <w:szCs w:val="22"/>
          <w:lang w:val="en-US"/>
        </w:rPr>
        <w:t>How can I purchase a subscription to an individual publication?</w:t>
      </w:r>
    </w:p>
    <w:p w:rsidR="42C7FDDB" w:rsidP="5EA28256" w:rsidRDefault="42C7FDDB" w14:paraId="717F1DF2" w14:textId="26DCC419">
      <w:pPr>
        <w:spacing w:line="257" w:lineRule="auto"/>
      </w:pPr>
      <w:r w:rsidRPr="5EA28256" w:rsidR="42C7FDDB">
        <w:rPr>
          <w:rFonts w:ascii="Calibri" w:hAnsi="Calibri" w:eastAsia="Calibri" w:cs="Calibri"/>
          <w:noProof w:val="0"/>
          <w:sz w:val="22"/>
          <w:szCs w:val="22"/>
          <w:lang w:val="en-US"/>
        </w:rPr>
        <w:t>Subscriptions can only be purchased at</w:t>
      </w:r>
      <w:r w:rsidRPr="5EA28256" w:rsidR="42C7FDDB">
        <w:rPr>
          <w:rFonts w:ascii="Calibri" w:hAnsi="Calibri" w:eastAsia="Calibri" w:cs="Calibri"/>
          <w:noProof w:val="0"/>
          <w:sz w:val="22"/>
          <w:szCs w:val="22"/>
          <w:lang w:val="en-US"/>
        </w:rPr>
        <w:t xml:space="preserve"> </w:t>
      </w:r>
      <w:hyperlink r:id="R0e6fc6a76487497c">
        <w:r w:rsidRPr="5EA28256" w:rsidR="42C7FDDB">
          <w:rPr>
            <w:rStyle w:val="Hyperlink"/>
            <w:rFonts w:ascii="Calibri" w:hAnsi="Calibri" w:eastAsia="Calibri" w:cs="Calibri"/>
            <w:strike w:val="0"/>
            <w:dstrike w:val="0"/>
            <w:noProof w:val="0"/>
            <w:sz w:val="22"/>
            <w:szCs w:val="22"/>
            <w:lang w:val="en-US"/>
          </w:rPr>
          <w:t>https://allaccess.nfhs.org</w:t>
        </w:r>
      </w:hyperlink>
      <w:r w:rsidRPr="5EA28256" w:rsidR="42C7FDDB">
        <w:rPr>
          <w:rFonts w:ascii="Calibri" w:hAnsi="Calibri" w:eastAsia="Calibri" w:cs="Calibri"/>
          <w:noProof w:val="0"/>
          <w:sz w:val="22"/>
          <w:szCs w:val="22"/>
          <w:lang w:val="en-US"/>
        </w:rPr>
        <w:t>.</w:t>
      </w:r>
      <w:r w:rsidRPr="5EA28256" w:rsidR="42C7FDDB">
        <w:rPr>
          <w:rFonts w:ascii="Calibri" w:hAnsi="Calibri" w:eastAsia="Calibri" w:cs="Calibri"/>
          <w:noProof w:val="0"/>
          <w:sz w:val="22"/>
          <w:szCs w:val="22"/>
          <w:lang w:val="en-US"/>
        </w:rPr>
        <w:t xml:space="preserve"> In-app purchases of subscriptions are not available, but NFHS Publications can be viewed on the NFHS AllAccess app.</w:t>
      </w:r>
    </w:p>
    <w:p w:rsidR="42C7FDDB" w:rsidP="5EA28256" w:rsidRDefault="42C7FDDB" w14:paraId="4536909D" w14:textId="79BF79DE">
      <w:pPr>
        <w:spacing w:line="257" w:lineRule="auto"/>
      </w:pPr>
      <w:r w:rsidRPr="5EA28256" w:rsidR="42C7FDDB">
        <w:rPr>
          <w:rFonts w:ascii="Calibri" w:hAnsi="Calibri" w:eastAsia="Calibri" w:cs="Calibri"/>
          <w:b w:val="1"/>
          <w:bCs w:val="1"/>
          <w:noProof w:val="0"/>
          <w:sz w:val="22"/>
          <w:szCs w:val="22"/>
          <w:lang w:val="en-US"/>
        </w:rPr>
        <w:t>When will publications become available?</w:t>
      </w:r>
    </w:p>
    <w:p w:rsidR="42C7FDDB" w:rsidP="5EA28256" w:rsidRDefault="42C7FDDB" w14:paraId="380FC8B2" w14:textId="53690172">
      <w:pPr>
        <w:spacing w:line="257" w:lineRule="auto"/>
      </w:pPr>
      <w:r w:rsidRPr="5EA28256" w:rsidR="42C7FDDB">
        <w:rPr>
          <w:rFonts w:ascii="Calibri" w:hAnsi="Calibri" w:eastAsia="Calibri" w:cs="Calibri"/>
          <w:noProof w:val="0"/>
          <w:sz w:val="22"/>
          <w:szCs w:val="22"/>
          <w:lang w:val="en-US"/>
        </w:rPr>
        <w:t>Generally, Rules Publications for Fall Sports will become available throughout April and May, for Winter Sports in June and July and for Spring Sports in September and October.</w:t>
      </w:r>
    </w:p>
    <w:p w:rsidR="42C7FDDB" w:rsidP="5EA28256" w:rsidRDefault="42C7FDDB" w14:paraId="6A2ABDB2" w14:textId="32C6CDBE">
      <w:pPr>
        <w:spacing w:line="257" w:lineRule="auto"/>
      </w:pPr>
      <w:r w:rsidRPr="5EA28256" w:rsidR="42C7FDDB">
        <w:rPr>
          <w:rFonts w:ascii="Calibri" w:hAnsi="Calibri" w:eastAsia="Calibri" w:cs="Calibri"/>
          <w:b w:val="1"/>
          <w:bCs w:val="1"/>
          <w:noProof w:val="0"/>
          <w:sz w:val="22"/>
          <w:szCs w:val="22"/>
          <w:lang w:val="en-US"/>
        </w:rPr>
        <w:t>How do I determine what publications I have complimentary access to?</w:t>
      </w:r>
    </w:p>
    <w:p w:rsidR="42C7FDDB" w:rsidP="5EA28256" w:rsidRDefault="42C7FDDB" w14:paraId="2EFA2C01" w14:textId="171A394C">
      <w:pPr>
        <w:spacing w:line="257" w:lineRule="auto"/>
      </w:pPr>
      <w:r w:rsidRPr="5EA28256" w:rsidR="42C7FDDB">
        <w:rPr>
          <w:rFonts w:ascii="Calibri" w:hAnsi="Calibri" w:eastAsia="Calibri" w:cs="Calibri"/>
          <w:noProof w:val="0"/>
          <w:sz w:val="22"/>
          <w:szCs w:val="22"/>
          <w:lang w:val="en-US"/>
        </w:rPr>
        <w:t>INDIVIDUAL paid members of the NFHS Coaches Association and the NFHS Officials Association, as well as members of the NFHS Officials Association Tier 2 Associations and Small Groups receive access to all Rules Book and Case Books as a member benefit. Note, this is not inclusive of members who join via their respective member state associations.</w:t>
      </w:r>
    </w:p>
    <w:p w:rsidR="42C7FDDB" w:rsidP="5EA28256" w:rsidRDefault="42C7FDDB" w14:paraId="088DFBBF" w14:textId="6736AB55">
      <w:pPr>
        <w:spacing w:line="257" w:lineRule="auto"/>
      </w:pPr>
      <w:r w:rsidRPr="5EA28256" w:rsidR="42C7FDDB">
        <w:rPr>
          <w:rFonts w:ascii="Calibri" w:hAnsi="Calibri" w:eastAsia="Calibri" w:cs="Calibri"/>
          <w:noProof w:val="0"/>
          <w:sz w:val="22"/>
          <w:szCs w:val="22"/>
          <w:lang w:val="en-US"/>
        </w:rPr>
        <w:t xml:space="preserve">Member officials who join via a state association (map below), from the orange and green states will receive access to the rules publications for the sport(s) in which they are licensed by their state, once the state association uploads a file. Only the specific licenses assigned by the state association are included in this benefit. Note: To receive this benefit, the official must be a licensed official with an NFHS member state association and have the sport(s) identified by the state association. To obtain access to rules publications for a sport in which the official is NOT licensed by the state, the user must purchase those subscriptions at </w:t>
      </w:r>
      <w:hyperlink r:id="Rb45914d53c894fe3">
        <w:r w:rsidRPr="5EA28256" w:rsidR="42C7FDDB">
          <w:rPr>
            <w:rStyle w:val="Hyperlink"/>
            <w:rFonts w:ascii="Calibri" w:hAnsi="Calibri" w:eastAsia="Calibri" w:cs="Calibri"/>
            <w:strike w:val="0"/>
            <w:dstrike w:val="0"/>
            <w:noProof w:val="0"/>
            <w:sz w:val="22"/>
            <w:szCs w:val="22"/>
            <w:lang w:val="en-US"/>
          </w:rPr>
          <w:t>https://allaccess.nfhs.org</w:t>
        </w:r>
      </w:hyperlink>
      <w:r w:rsidRPr="5EA28256" w:rsidR="42C7FDDB">
        <w:rPr>
          <w:rFonts w:ascii="Calibri" w:hAnsi="Calibri" w:eastAsia="Calibri" w:cs="Calibri"/>
          <w:noProof w:val="0"/>
          <w:sz w:val="22"/>
          <w:szCs w:val="22"/>
          <w:lang w:val="en-US"/>
        </w:rPr>
        <w:t>.</w:t>
      </w:r>
    </w:p>
    <w:p w:rsidR="42C7FDDB" w:rsidP="5EA28256" w:rsidRDefault="42C7FDDB" w14:paraId="7A288870" w14:textId="3B668B79">
      <w:pPr>
        <w:spacing w:line="257" w:lineRule="auto"/>
      </w:pPr>
      <w:r w:rsidRPr="5EA28256" w:rsidR="42C7FDDB">
        <w:rPr>
          <w:rFonts w:ascii="Calibri" w:hAnsi="Calibri" w:eastAsia="Calibri" w:cs="Calibri"/>
          <w:b w:val="1"/>
          <w:bCs w:val="1"/>
          <w:noProof w:val="0"/>
          <w:sz w:val="22"/>
          <w:szCs w:val="22"/>
          <w:lang w:val="en-US"/>
        </w:rPr>
        <w:t>Who do I contact if I have questions?</w:t>
      </w:r>
    </w:p>
    <w:p w:rsidR="42C7FDDB" w:rsidP="7795CA13" w:rsidRDefault="42C7FDDB" w14:paraId="2805B4AD" w14:textId="5F93CA75">
      <w:pPr>
        <w:spacing w:line="257" w:lineRule="auto"/>
        <w:rPr>
          <w:rFonts w:ascii="Calibri" w:hAnsi="Calibri" w:eastAsia="Calibri" w:cs="Calibri"/>
          <w:noProof w:val="0"/>
          <w:sz w:val="22"/>
          <w:szCs w:val="22"/>
          <w:lang w:val="en-US"/>
        </w:rPr>
      </w:pPr>
      <w:r w:rsidRPr="7795CA13" w:rsidR="42C7FDDB">
        <w:rPr>
          <w:rFonts w:ascii="Calibri" w:hAnsi="Calibri" w:eastAsia="Calibri" w:cs="Calibri"/>
          <w:noProof w:val="0"/>
          <w:sz w:val="22"/>
          <w:szCs w:val="22"/>
          <w:lang w:val="en-US"/>
        </w:rPr>
        <w:t xml:space="preserve">If your question is </w:t>
      </w:r>
      <w:r w:rsidRPr="7795CA13" w:rsidR="42C7FDDB">
        <w:rPr>
          <w:rFonts w:ascii="Calibri" w:hAnsi="Calibri" w:eastAsia="Calibri" w:cs="Calibri"/>
          <w:noProof w:val="0"/>
          <w:sz w:val="22"/>
          <w:szCs w:val="22"/>
          <w:lang w:val="en-US"/>
        </w:rPr>
        <w:t>regarding</w:t>
      </w:r>
      <w:r w:rsidRPr="7795CA13" w:rsidR="42C7FDDB">
        <w:rPr>
          <w:rFonts w:ascii="Calibri" w:hAnsi="Calibri" w:eastAsia="Calibri" w:cs="Calibri"/>
          <w:noProof w:val="0"/>
          <w:sz w:val="22"/>
          <w:szCs w:val="22"/>
          <w:lang w:val="en-US"/>
        </w:rPr>
        <w:t xml:space="preserve"> Rules Publications subscriptions, NFHS Coaches Association members and members of the public can contact NFHS </w:t>
      </w:r>
      <w:r w:rsidRPr="7795CA13" w:rsidR="42C7FDDB">
        <w:rPr>
          <w:rFonts w:ascii="Calibri" w:hAnsi="Calibri" w:eastAsia="Calibri" w:cs="Calibri"/>
          <w:noProof w:val="0"/>
          <w:sz w:val="22"/>
          <w:szCs w:val="22"/>
          <w:lang w:val="en-US"/>
        </w:rPr>
        <w:t>AllAccess</w:t>
      </w:r>
      <w:r w:rsidRPr="7795CA13" w:rsidR="42C7FDDB">
        <w:rPr>
          <w:rFonts w:ascii="Calibri" w:hAnsi="Calibri" w:eastAsia="Calibri" w:cs="Calibri"/>
          <w:noProof w:val="0"/>
          <w:sz w:val="22"/>
          <w:szCs w:val="22"/>
          <w:lang w:val="en-US"/>
        </w:rPr>
        <w:t xml:space="preserve"> at </w:t>
      </w:r>
      <w:hyperlink r:id="Rbe7e506132ee46b8">
        <w:r w:rsidRPr="7795CA13" w:rsidR="42C7FDDB">
          <w:rPr>
            <w:rStyle w:val="Hyperlink"/>
            <w:rFonts w:ascii="Calibri" w:hAnsi="Calibri" w:eastAsia="Calibri" w:cs="Calibri"/>
            <w:strike w:val="0"/>
            <w:dstrike w:val="0"/>
            <w:noProof w:val="0"/>
            <w:sz w:val="22"/>
            <w:szCs w:val="22"/>
            <w:lang w:val="en-US"/>
          </w:rPr>
          <w:t>allaccess@nfhs.org</w:t>
        </w:r>
      </w:hyperlink>
      <w:r w:rsidRPr="7795CA13" w:rsidR="42C7FDDB">
        <w:rPr>
          <w:rFonts w:ascii="Calibri" w:hAnsi="Calibri" w:eastAsia="Calibri" w:cs="Calibri"/>
          <w:noProof w:val="0"/>
          <w:sz w:val="22"/>
          <w:szCs w:val="22"/>
          <w:lang w:val="en-US"/>
        </w:rPr>
        <w:t xml:space="preserve">. Officials who belong to an NFHS member state association (see description above for details) should contact </w:t>
      </w:r>
      <w:r w:rsidRPr="7795CA13" w:rsidR="42C7FDDB">
        <w:rPr>
          <w:rFonts w:ascii="Calibri" w:hAnsi="Calibri" w:eastAsia="Calibri" w:cs="Calibri"/>
          <w:noProof w:val="0"/>
          <w:sz w:val="22"/>
          <w:szCs w:val="22"/>
          <w:lang w:val="en-US"/>
        </w:rPr>
        <w:t>their</w:t>
      </w:r>
      <w:r w:rsidRPr="7795CA13" w:rsidR="42C7FDDB">
        <w:rPr>
          <w:rFonts w:ascii="Calibri" w:hAnsi="Calibri" w:eastAsia="Calibri" w:cs="Calibri"/>
          <w:noProof w:val="0"/>
          <w:sz w:val="22"/>
          <w:szCs w:val="22"/>
          <w:lang w:val="en-US"/>
        </w:rPr>
        <w:t xml:space="preserve"> </w:t>
      </w:r>
      <w:hyperlink r:id="R2524eb7964044427">
        <w:r w:rsidRPr="7795CA13" w:rsidR="42C7FDDB">
          <w:rPr>
            <w:rStyle w:val="Hyperlink"/>
            <w:rFonts w:ascii="Calibri" w:hAnsi="Calibri" w:eastAsia="Calibri" w:cs="Calibri"/>
            <w:strike w:val="0"/>
            <w:dstrike w:val="0"/>
            <w:noProof w:val="0"/>
            <w:sz w:val="22"/>
            <w:szCs w:val="22"/>
            <w:lang w:val="en-US"/>
          </w:rPr>
          <w:t>state association</w:t>
        </w:r>
      </w:hyperlink>
      <w:r w:rsidRPr="7795CA13" w:rsidR="42C7FDDB">
        <w:rPr>
          <w:rFonts w:ascii="Calibri" w:hAnsi="Calibri" w:eastAsia="Calibri" w:cs="Calibri"/>
          <w:noProof w:val="0"/>
          <w:sz w:val="22"/>
          <w:szCs w:val="22"/>
          <w:lang w:val="en-US"/>
        </w:rPr>
        <w:t xml:space="preserve">. Any Individual with a technical issue can contact NFHS </w:t>
      </w:r>
      <w:r w:rsidRPr="7795CA13" w:rsidR="42C7FDDB">
        <w:rPr>
          <w:rFonts w:ascii="Calibri" w:hAnsi="Calibri" w:eastAsia="Calibri" w:cs="Calibri"/>
          <w:noProof w:val="0"/>
          <w:sz w:val="22"/>
          <w:szCs w:val="22"/>
          <w:lang w:val="en-US"/>
        </w:rPr>
        <w:t>AllAccess</w:t>
      </w:r>
      <w:r w:rsidRPr="7795CA13" w:rsidR="42C7FDDB">
        <w:rPr>
          <w:rFonts w:ascii="Calibri" w:hAnsi="Calibri" w:eastAsia="Calibri" w:cs="Calibri"/>
          <w:noProof w:val="0"/>
          <w:sz w:val="22"/>
          <w:szCs w:val="22"/>
          <w:lang w:val="en-US"/>
        </w:rPr>
        <w:t xml:space="preserve"> at </w:t>
      </w:r>
      <w:hyperlink r:id="Rfac1216b4de64b0c">
        <w:r w:rsidRPr="7795CA13" w:rsidR="42C7FDDB">
          <w:rPr>
            <w:rStyle w:val="Hyperlink"/>
            <w:rFonts w:ascii="Calibri" w:hAnsi="Calibri" w:eastAsia="Calibri" w:cs="Calibri"/>
            <w:strike w:val="0"/>
            <w:dstrike w:val="0"/>
            <w:noProof w:val="0"/>
            <w:sz w:val="22"/>
            <w:szCs w:val="22"/>
            <w:lang w:val="en-US"/>
          </w:rPr>
          <w:t>allaccess@nfhs.org</w:t>
        </w:r>
      </w:hyperlink>
      <w:r w:rsidRPr="7795CA13" w:rsidR="3D1B62C2">
        <w:rPr>
          <w:rFonts w:ascii="Calibri" w:hAnsi="Calibri" w:eastAsia="Calibri" w:cs="Calibri"/>
          <w:strike w:val="0"/>
          <w:dstrike w:val="0"/>
          <w:noProof w:val="0"/>
          <w:sz w:val="22"/>
          <w:szCs w:val="22"/>
          <w:lang w:val="en-US"/>
        </w:rPr>
        <w:t>.</w:t>
      </w:r>
    </w:p>
    <w:sectPr w:rsidR="00D3757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fizZ2sHcZG4nFV" int2:id="N0QHNH61">
      <int2:state int2:type="AugLoop_Text_Critique" int2:value="Rejected"/>
    </int2:textHash>
  </int2:observations>
  <int2:intelligenceSettings/>
</int2:intelligence>
</file>

<file path=word/numbering.xml><?xml version="1.0" encoding="utf-8"?>
<w:numbering xmlns:w="http://schemas.openxmlformats.org/wordprocessingml/2006/main">
  <w:abstractNum xmlns:w="http://schemas.openxmlformats.org/wordprocessingml/2006/main" w:abstractNumId="2">
    <w:nsid w:val="558b333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63f0ad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573"/>
    <w:rsid w:val="005655C2"/>
    <w:rsid w:val="00A11EAF"/>
    <w:rsid w:val="00D32269"/>
    <w:rsid w:val="00D37573"/>
    <w:rsid w:val="00E495BA"/>
    <w:rsid w:val="020B4E80"/>
    <w:rsid w:val="03CC0150"/>
    <w:rsid w:val="03DC0E30"/>
    <w:rsid w:val="04050B5C"/>
    <w:rsid w:val="04189166"/>
    <w:rsid w:val="0529C6E5"/>
    <w:rsid w:val="065C5041"/>
    <w:rsid w:val="06C16EA3"/>
    <w:rsid w:val="073CAC1E"/>
    <w:rsid w:val="082AD06B"/>
    <w:rsid w:val="08CE0E56"/>
    <w:rsid w:val="091D0DCC"/>
    <w:rsid w:val="092F5511"/>
    <w:rsid w:val="093CFEA2"/>
    <w:rsid w:val="0A7296CC"/>
    <w:rsid w:val="0A744CE0"/>
    <w:rsid w:val="0B0B534D"/>
    <w:rsid w:val="0D1F5847"/>
    <w:rsid w:val="0D59BB39"/>
    <w:rsid w:val="0D81F9C1"/>
    <w:rsid w:val="0F38B5D8"/>
    <w:rsid w:val="0F47BE03"/>
    <w:rsid w:val="0F633193"/>
    <w:rsid w:val="0FB9EE2C"/>
    <w:rsid w:val="103E7C86"/>
    <w:rsid w:val="10D0894B"/>
    <w:rsid w:val="115F9F79"/>
    <w:rsid w:val="11E695D0"/>
    <w:rsid w:val="126A2558"/>
    <w:rsid w:val="129AD255"/>
    <w:rsid w:val="14416245"/>
    <w:rsid w:val="1497DD41"/>
    <w:rsid w:val="15B6FF87"/>
    <w:rsid w:val="1696D9D0"/>
    <w:rsid w:val="16DBBB10"/>
    <w:rsid w:val="176E4378"/>
    <w:rsid w:val="18709329"/>
    <w:rsid w:val="195B4887"/>
    <w:rsid w:val="19D1418F"/>
    <w:rsid w:val="1A135BD2"/>
    <w:rsid w:val="1A85BD73"/>
    <w:rsid w:val="1A8A70AA"/>
    <w:rsid w:val="1AD6EF7D"/>
    <w:rsid w:val="1B24FBD3"/>
    <w:rsid w:val="1C01CADB"/>
    <w:rsid w:val="1C9DF5B4"/>
    <w:rsid w:val="1D52EA1A"/>
    <w:rsid w:val="1EEEBA7B"/>
    <w:rsid w:val="1FE649FA"/>
    <w:rsid w:val="217D7FAC"/>
    <w:rsid w:val="23A7C927"/>
    <w:rsid w:val="24091131"/>
    <w:rsid w:val="2490ED1D"/>
    <w:rsid w:val="250BED86"/>
    <w:rsid w:val="25F4CE96"/>
    <w:rsid w:val="272EBBAF"/>
    <w:rsid w:val="27E5BC74"/>
    <w:rsid w:val="27F93A84"/>
    <w:rsid w:val="2902AB17"/>
    <w:rsid w:val="297A8704"/>
    <w:rsid w:val="298D2C40"/>
    <w:rsid w:val="29C6017D"/>
    <w:rsid w:val="29DE628A"/>
    <w:rsid w:val="2A316D22"/>
    <w:rsid w:val="2A3A8C1B"/>
    <w:rsid w:val="2CA0C1A6"/>
    <w:rsid w:val="2D690DE4"/>
    <w:rsid w:val="2F404E0A"/>
    <w:rsid w:val="3018D297"/>
    <w:rsid w:val="31074D6D"/>
    <w:rsid w:val="320D2CE0"/>
    <w:rsid w:val="323C7F07"/>
    <w:rsid w:val="33653149"/>
    <w:rsid w:val="347C52C2"/>
    <w:rsid w:val="34BE952F"/>
    <w:rsid w:val="35F0C34C"/>
    <w:rsid w:val="363386AF"/>
    <w:rsid w:val="36A4B954"/>
    <w:rsid w:val="3909AD06"/>
    <w:rsid w:val="3A36FE15"/>
    <w:rsid w:val="3B2E09FF"/>
    <w:rsid w:val="3D1B62C2"/>
    <w:rsid w:val="3D21766A"/>
    <w:rsid w:val="3F421996"/>
    <w:rsid w:val="3F5052B0"/>
    <w:rsid w:val="3FA38E2C"/>
    <w:rsid w:val="3FF59CA5"/>
    <w:rsid w:val="40DA292E"/>
    <w:rsid w:val="41734067"/>
    <w:rsid w:val="42C7FDDB"/>
    <w:rsid w:val="4463FA36"/>
    <w:rsid w:val="44BF821F"/>
    <w:rsid w:val="4758A11C"/>
    <w:rsid w:val="4764BA6D"/>
    <w:rsid w:val="4775B7BC"/>
    <w:rsid w:val="48DB4920"/>
    <w:rsid w:val="499C7EEB"/>
    <w:rsid w:val="4BF9DCE6"/>
    <w:rsid w:val="4C666E1B"/>
    <w:rsid w:val="4C89FEBA"/>
    <w:rsid w:val="4D5557C9"/>
    <w:rsid w:val="4DDC4E20"/>
    <w:rsid w:val="5081866E"/>
    <w:rsid w:val="50D65BE4"/>
    <w:rsid w:val="510B3D74"/>
    <w:rsid w:val="52A70DD5"/>
    <w:rsid w:val="52FB8F1E"/>
    <w:rsid w:val="54A247F0"/>
    <w:rsid w:val="5580C21C"/>
    <w:rsid w:val="55B9CC28"/>
    <w:rsid w:val="55C98E66"/>
    <w:rsid w:val="57559C89"/>
    <w:rsid w:val="5AA665A8"/>
    <w:rsid w:val="5AB21FBA"/>
    <w:rsid w:val="5D49C112"/>
    <w:rsid w:val="5E657A1E"/>
    <w:rsid w:val="5E84ABD2"/>
    <w:rsid w:val="5EA28256"/>
    <w:rsid w:val="5F2A1385"/>
    <w:rsid w:val="602AE673"/>
    <w:rsid w:val="62703D2C"/>
    <w:rsid w:val="62B6D9E9"/>
    <w:rsid w:val="62C26AA8"/>
    <w:rsid w:val="62F63BAB"/>
    <w:rsid w:val="6596E659"/>
    <w:rsid w:val="662DDC6D"/>
    <w:rsid w:val="676630AD"/>
    <w:rsid w:val="686B3D58"/>
    <w:rsid w:val="69459C3A"/>
    <w:rsid w:val="69657D2F"/>
    <w:rsid w:val="6A203616"/>
    <w:rsid w:val="70BBDF02"/>
    <w:rsid w:val="72121F9E"/>
    <w:rsid w:val="72FE05C6"/>
    <w:rsid w:val="75B76659"/>
    <w:rsid w:val="7795CA13"/>
    <w:rsid w:val="78646C39"/>
    <w:rsid w:val="792B9277"/>
    <w:rsid w:val="7A934796"/>
    <w:rsid w:val="7AA84A08"/>
    <w:rsid w:val="7B063683"/>
    <w:rsid w:val="7B492825"/>
    <w:rsid w:val="7C0D7F80"/>
    <w:rsid w:val="7C6EE987"/>
    <w:rsid w:val="7D85F508"/>
    <w:rsid w:val="7DF91327"/>
    <w:rsid w:val="7E2E611D"/>
    <w:rsid w:val="7F1C96F1"/>
    <w:rsid w:val="7F4BCBA3"/>
    <w:rsid w:val="7F8F53E2"/>
    <w:rsid w:val="7FC23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FB4AE"/>
  <w15:chartTrackingRefBased/>
  <w15:docId w15:val="{D93AB7BA-1176-498A-A9E0-61566105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eb500824073c4fe8" /><Relationship Type="http://schemas.microsoft.com/office/2020/10/relationships/intelligence" Target="intelligence2.xml" Id="R5bbf6605f87d4569" /><Relationship Type="http://schemas.openxmlformats.org/officeDocument/2006/relationships/hyperlink" Target="https://apps.apple.com/us/app/nfhs-allaccess/id1614787085" TargetMode="External" Id="R0d84b45e52f64701" /><Relationship Type="http://schemas.openxmlformats.org/officeDocument/2006/relationships/hyperlink" Target="https://play.google.com/store/apps/details?id=com.hurix.nfhs.cloudreader" TargetMode="External" Id="R98c079445e104e97" /><Relationship Type="http://schemas.openxmlformats.org/officeDocument/2006/relationships/hyperlink" Target="https://allaccess.nfhs.org/" TargetMode="External" Id="R0e6fc6a76487497c" /><Relationship Type="http://schemas.openxmlformats.org/officeDocument/2006/relationships/hyperlink" Target="https://allaccess.nfhs.org/" TargetMode="External" Id="Rb45914d53c894fe3" /><Relationship Type="http://schemas.openxmlformats.org/officeDocument/2006/relationships/hyperlink" Target="mailto:allaccess@nfhs.org" TargetMode="External" Id="Rbe7e506132ee46b8" /><Relationship Type="http://schemas.openxmlformats.org/officeDocument/2006/relationships/hyperlink" Target="https://allaccess.nfhs.org/resources/state-association-listing" TargetMode="External" Id="R2524eb7964044427" /><Relationship Type="http://schemas.openxmlformats.org/officeDocument/2006/relationships/hyperlink" Target="mailto:allaccess@nfhs.org" TargetMode="External" Id="Rfac1216b4de64b0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Luke Modrovsky</dc:creator>
  <keywords/>
  <dc:description/>
  <lastModifiedBy>Luke Modrovsky</lastModifiedBy>
  <revision>11</revision>
  <dcterms:created xsi:type="dcterms:W3CDTF">2023-03-30T18:13:00.0000000Z</dcterms:created>
  <dcterms:modified xsi:type="dcterms:W3CDTF">2023-07-07T17:39:43.7732344Z</dcterms:modified>
</coreProperties>
</file>